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156" w:rsidRPr="00A16156" w:rsidRDefault="00A16156" w:rsidP="00A16156">
      <w:pPr>
        <w:rPr>
          <w:rFonts w:ascii="Calibri" w:eastAsia="Times New Roman" w:hAnsi="Calibri" w:cs="Times New Roman"/>
          <w:noProof/>
          <w:sz w:val="26"/>
          <w:szCs w:val="26"/>
          <w:lang w:eastAsia="ru-RU"/>
        </w:rPr>
      </w:pPr>
      <w:r w:rsidRPr="00A16156">
        <w:rPr>
          <w:rFonts w:ascii="Calibri" w:eastAsia="Times New Roman" w:hAnsi="Calibri" w:cs="Times New Roman"/>
          <w:noProof/>
          <w:sz w:val="26"/>
          <w:szCs w:val="26"/>
          <w:lang w:eastAsia="ru-RU"/>
        </w:rPr>
        <w:drawing>
          <wp:inline distT="0" distB="0" distL="0" distR="0" wp14:anchorId="668685E1" wp14:editId="51CAE400">
            <wp:extent cx="5940425" cy="8763049"/>
            <wp:effectExtent l="0" t="0" r="3175" b="0"/>
            <wp:docPr id="1" name="Рисунок 1" descr="C:\Users\GuzMans\AppData\Local\Temp\Rar$DIa0.363\сканирование002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Mans\AppData\Local\Temp\Rar$DIa0.363\сканирование0025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156" w:rsidRPr="00A16156" w:rsidRDefault="00A16156" w:rsidP="00A161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Рабочая программа производственной практики по </w:t>
      </w:r>
      <w:r w:rsidRPr="00A1615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ПМ.03 </w:t>
      </w: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электросварочных и газосварочных работ</w:t>
      </w:r>
      <w:r w:rsidRPr="00A16156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08.01.14 Монтажник санитарно-технических, вентиляционных систем и оборудования, Приказ № 142 от 28.02.2018 г.  и основной профессиональной образовательной программы по профессии 08.01.14  Монтажник санитарно- технических, вентиляционных систем и оборудования</w:t>
      </w:r>
    </w:p>
    <w:p w:rsidR="00A16156" w:rsidRPr="00A16156" w:rsidRDefault="00A16156" w:rsidP="00A16156">
      <w:pPr>
        <w:tabs>
          <w:tab w:val="left" w:pos="-2552"/>
          <w:tab w:val="left" w:pos="-2410"/>
          <w:tab w:val="left" w:pos="-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Организация-разработчик: ГАПОУ «Казанский политехнический колледж»</w:t>
      </w:r>
    </w:p>
    <w:p w:rsidR="00A16156" w:rsidRPr="00A16156" w:rsidRDefault="00A16156" w:rsidP="00A16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Вафин Р.М.  Мастер п/о </w:t>
      </w: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Default="00A16156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A16156" w:rsidRPr="00A16156" w:rsidRDefault="00A16156" w:rsidP="00A16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Паспорт программы производственной практики ……….....……….………...….… 4 </w:t>
      </w: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Результаты освоения рабочей программы производственной практики ……… .... 6</w:t>
      </w: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>3. Структура и содержание производственной практики …………............................... 7     4. Условия реализации производственной практики ……………………………......  . 10</w:t>
      </w: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и оценка результатов освоения программы производственной практики12</w:t>
      </w: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 Паспорт программы производственной  практики по</w:t>
      </w:r>
    </w:p>
    <w:p w:rsidR="00A16156" w:rsidRPr="00A16156" w:rsidRDefault="00A16156" w:rsidP="00A1615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ПМ.03 </w:t>
      </w:r>
      <w:r w:rsidRPr="00A161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Выполнение электросварочных и газосварочных работ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 программы</w:t>
      </w:r>
    </w:p>
    <w:p w:rsidR="00A16156" w:rsidRPr="00A16156" w:rsidRDefault="00A16156" w:rsidP="00A16156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производственной практики по </w:t>
      </w:r>
      <w:r w:rsidRPr="00A1615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ПМ.03 </w:t>
      </w: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электросварочных и газосварочных работ</w:t>
      </w: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программы подготовки квалифицированных рабочих, служащих в соответствии с ФГОС СПО по профессии 08.01.14 Монтажник санитарно-технических, вентиляционных систем и оборудования, входящей в состав укрупненной группы профессий 08.00.00 Техника и технологии строительства. 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Цели и задачи производственной практики:</w:t>
      </w:r>
    </w:p>
    <w:p w:rsidR="00A16156" w:rsidRPr="00A16156" w:rsidRDefault="00A16156" w:rsidP="00A161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производственной практики – приобретение практического опыта, формирование общих и профессиональных компетенций.</w:t>
      </w:r>
    </w:p>
    <w:p w:rsidR="00A16156" w:rsidRPr="00A16156" w:rsidRDefault="00A16156" w:rsidP="00A161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обучающийся, в ходе прохождения производственной практики (по профилю специальности) профессионального модуля ПМ.</w:t>
      </w: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161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должен: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выполнении газовой сварки узлов, деталей и трубопроводов из углеродистых и конструкционных и простых деталей из цветных металлов и сплавов;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чтении чертежей средней сложности и сложных сварных металлоконструкций;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уметь: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технологические приемы ручной дуговой сварки;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выполнять технологические приемы газовой сварки;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конструкторской, производственно-технологической и нормативной документацией.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группы и марки свариваемых материалов;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сварочных материалов, применяемых при дуговой сварке и резке;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сборки элементов конструкции под сварку;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и назначение сборочных, технологических приспособлений и оснастки;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устранения дефектов сварных швов;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технику выполнения дуговой сварки и резки;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технику выполнения газовой сварки и резки;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и правила пожарной безопасности при проведении сварочных работ; </w:t>
      </w:r>
    </w:p>
    <w:p w:rsidR="00A16156" w:rsidRPr="00A16156" w:rsidRDefault="00A16156" w:rsidP="00A16156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труда.</w:t>
      </w:r>
    </w:p>
    <w:p w:rsidR="00A16156" w:rsidRPr="00A16156" w:rsidRDefault="00A16156" w:rsidP="00A161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Количество часов на освоение рабочей программы производственной практики: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освоения производственной практики - 288 часов.</w:t>
      </w:r>
    </w:p>
    <w:p w:rsidR="00A16156" w:rsidRPr="00A16156" w:rsidRDefault="00A16156" w:rsidP="00A1615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6156" w:rsidRPr="00A16156" w:rsidRDefault="00A16156" w:rsidP="00A161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 Отчетная документация обучающегося по результатам производственной практики</w:t>
      </w:r>
    </w:p>
    <w:p w:rsidR="00A16156" w:rsidRPr="00A16156" w:rsidRDefault="00A16156" w:rsidP="00A161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прохождения производственной практики профессионального модуля ПМ.</w:t>
      </w: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1615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обязаны вести документацию: Дневник производственной практики.</w:t>
      </w:r>
    </w:p>
    <w:p w:rsidR="00A16156" w:rsidRPr="00A16156" w:rsidRDefault="00A16156" w:rsidP="00A161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приложения к дневнику практики обучающийся оформляет графические материалы, подтверждающие практический опыт, полученный на практике.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2.Результаты освоения рабочей программы производственной практики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рабочей программы производственной практики является освоение обучающимися профессиональных и общих компетенций в рамках модуля ППКРС СПО по основному виду деятельности (ВД): Выполнение электросварочных и газосварочных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399"/>
        <w:gridCol w:w="8149"/>
      </w:tblGrid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Коды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Наименование результата освоения практики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ПК 3.1.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Выполнять типовые слесарные операции, применяемые при подготовке металла к сварке;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ПК 3.2.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ПК 3.3.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Выполнять электродуговую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ПК 3.4.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ОК 9.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деятельности;</w:t>
            </w:r>
          </w:p>
        </w:tc>
      </w:tr>
      <w:tr w:rsidR="00A16156" w:rsidRPr="00A16156" w:rsidTr="00A16156">
        <w:tc>
          <w:tcPr>
            <w:tcW w:w="1418" w:type="dxa"/>
          </w:tcPr>
          <w:p w:rsidR="00A16156" w:rsidRPr="00A16156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b/>
                <w:sz w:val="26"/>
                <w:szCs w:val="26"/>
              </w:rPr>
              <w:t>ОК 10.</w:t>
            </w:r>
          </w:p>
        </w:tc>
        <w:tc>
          <w:tcPr>
            <w:tcW w:w="8356" w:type="dxa"/>
          </w:tcPr>
          <w:p w:rsidR="00A16156" w:rsidRPr="00A16156" w:rsidRDefault="00A16156" w:rsidP="00A1615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16156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</w:tbl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A16156" w:rsidRPr="00A16156" w:rsidSect="00A16156"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Структура и содержание производственной практики ПП.03.</w:t>
      </w:r>
    </w:p>
    <w:p w:rsidR="00A16156" w:rsidRPr="00A16156" w:rsidRDefault="00A16156" w:rsidP="00A161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A16156" w:rsidRPr="00A16156" w:rsidTr="00A16156">
        <w:trPr>
          <w:trHeight w:val="48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Производственная</w:t>
            </w:r>
            <w:r w:rsidRPr="00A161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288ч.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A16156" w:rsidRPr="00A16156" w:rsidTr="00A16156">
        <w:trPr>
          <w:trHeight w:val="19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1. </w:t>
            </w: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этап. Техника безопасности при выполнении  электрогазосварочных работ. Подготовка металла к сварке.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56" w:rsidRPr="00A16156" w:rsidTr="00A16156">
        <w:trPr>
          <w:trHeight w:val="96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Ознакомление обучающихся  с предприятием.</w:t>
            </w: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предприятием и рабочим местом. Техника безопасности при выполнении электрогазосварочных работ, электробезопасность и пожарная безопасность. Работа с технической документацией.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Разметка, рубка, правка и гибка,  резание металла. Гибка труб в приспособлении, резка труб, различных заготовок. Разделка кромок под сварку. Разделка недоброкачественного шва под последующую заварку.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4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Гибка труб в приспособлении, резка труб, различных заготовок.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</w:t>
            </w: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33</w:t>
            </w:r>
          </w:p>
        </w:tc>
      </w:tr>
      <w:tr w:rsidR="00A16156" w:rsidRPr="00A16156" w:rsidTr="00A16156">
        <w:trPr>
          <w:trHeight w:val="2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Разделка кромок под сварку под углами 15, 30, 45 градусов.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 2. Технология газовой сварки</w:t>
            </w:r>
          </w:p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деталей к  газовой сварке, сборка под сварку простых деталей.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52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простых деталей, сборочных единиц и конструкций из углеродистой стали при нижнем, наклонном положении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простых деталей, сборочных единиц и конструкций из углеродистой стали при вертикальном и горизонтальном положении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5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Наплавка простых деталей.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Подогрев конструкций и деталей при заварке дефектов и правке.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3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пластин во всех пространственных положениях.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39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Приварка заглушек к торцам труб.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4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герметичности сварки, вырубка дефектных мест и повторная заварка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Сварка стыковых швов пластин из легированной нержавеющей стали в горизонтальном и потолочном положении. 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алюминия и его сплавов в вертикальном положении шва.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412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кольцевых швов труб из легированной нержавеющей стали в горизонтальном и вертикальном положении.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Сварка кольцевых швов труб из алюминия и его сплавов в горизонтальном, наклонном и вертикальном положениях. 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Сварка кольцевых швов труб из алюминия и его сплавов в горизонтальном, наклонном и вертикальном положениях. 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156" w:rsidRPr="00A16156" w:rsidTr="00A16156">
        <w:trPr>
          <w:trHeight w:val="55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Тема 3. Технология ручной дуговой сварки</w:t>
            </w: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деталей к ручной дуговой сварке, сборка под сварку простых деталей.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5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Сварка простых деталей, сборочных единиц и конструкций из углеродистой стали при нижнем, наклонном положении шва. 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простых деталей, сборочных единиц и конструкций из углеродистой стали при горизонтальном положении шва.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простых деталей, сборочных единиц и конструкций из углеродистой стали при вертикальном положении шва.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Заварка раковин и трещин в простых отливках.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стыковых,  угловых соединений собранных из пластин, установленных в наклонном и в вертикальном положении.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тавровых и нахлесточных соединений, собранных из пластин, установленных в наклонном и вертикальном положении.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8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кольцевых швов труб из углеродистой стали в горизонтальном положении.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91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кольцевых швов труб из углеродистой стали в вертикальном положении.</w:t>
            </w:r>
          </w:p>
        </w:tc>
        <w:tc>
          <w:tcPr>
            <w:tcW w:w="1619" w:type="dxa"/>
            <w:vAlign w:val="center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8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стыковых и угловых швов пластин из легированной нержавеющей стали в горизонтальном и вертикальном положении.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8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кольцевых швов труб из легированной нержавеющей стали в горизонтальном и вертикальном положении.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39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качества сварных соединений, выявление дефектов сварных швов и их устранение.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  <w:r w:rsidRPr="00A1615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</w:tr>
      <w:tr w:rsidR="00A16156" w:rsidRPr="00A16156" w:rsidTr="00A16156">
        <w:trPr>
          <w:trHeight w:val="53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4. Полуавтоматическая сварка плавящимся электродом в среде углекислого газа и смесей</w:t>
            </w:r>
          </w:p>
        </w:tc>
        <w:tc>
          <w:tcPr>
            <w:tcW w:w="8462" w:type="dxa"/>
            <w:tcBorders>
              <w:bottom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оборудованием полуавтоматической сварки. Включение оборудования, настройка режимов сварки</w:t>
            </w:r>
            <w:r w:rsidRPr="00A161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подачи СО 2.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5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Наплавка валиков на стальных пластинах в нижнем положении.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4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листового металла во всех пространственных положениях.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изделий из металлоконструкций, профильных труб, швеллеров.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труб разных диаметров в различных положениях.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811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5. Ручная дуговая сварка неплавящимся электродом в среде защитных газов.</w:t>
            </w:r>
          </w:p>
        </w:tc>
        <w:tc>
          <w:tcPr>
            <w:tcW w:w="8462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оборудованием ручной дуговой сварки неплавящимся электродом. Включение оборудования, настройка режимов сварки, регулировка подачи аргона.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55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трубных соединений, углеродистых, легированных сталей и цветных металлов (алюминий).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конструкций из легированных сталей.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Сварка конструкций из алюминия.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303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Тема6.Электродуговая и кислородная резка металлов.</w:t>
            </w:r>
          </w:p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Электродуговая резка угольным электродом пластин различной толщины.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37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Электродуговая резка металла различного профиля (уголок, швеллер, двутавр).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17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tcBorders>
              <w:bottom w:val="single" w:sz="4" w:space="0" w:color="auto"/>
            </w:tcBorders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Ручная кислородная резка пластин различной толщины.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20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Кислородная резка скосов кромок и вырезка отверстий.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413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  <w:vAlign w:val="center"/>
          </w:tcPr>
          <w:p w:rsidR="00A16156" w:rsidRPr="00A16156" w:rsidRDefault="00A16156" w:rsidP="00A16156">
            <w:pPr>
              <w:widowControl w:val="0"/>
              <w:shd w:val="clear" w:color="auto" w:fill="FFFFFF"/>
              <w:tabs>
                <w:tab w:val="num" w:pos="6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Кислородная прямолинейная и фигурная резка деталей разной сложности в различных положениях.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562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 Испытание сварных швов.</w:t>
            </w:r>
          </w:p>
        </w:tc>
        <w:tc>
          <w:tcPr>
            <w:tcW w:w="8462" w:type="dxa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сварных швов на плотность керосином, воздухом.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19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8. Чтение чертежей.</w:t>
            </w:r>
          </w:p>
        </w:tc>
        <w:tc>
          <w:tcPr>
            <w:tcW w:w="8462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рабочих чертежей сварных конструкций различной сложности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43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размеров на сборочных чертежах, видов сварных соединений, изображения и обозначения швов сварных соединений.</w:t>
            </w: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  <w:tr w:rsidR="00A16156" w:rsidRPr="00A16156" w:rsidTr="00A16156">
        <w:trPr>
          <w:trHeight w:val="43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156" w:rsidRPr="00A16156" w:rsidRDefault="00A16156" w:rsidP="00A16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62" w:type="dxa"/>
          </w:tcPr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  <w:p w:rsidR="00A16156" w:rsidRPr="00A16156" w:rsidRDefault="00A16156" w:rsidP="00A161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</w:tr>
    </w:tbl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A16156" w:rsidRPr="00A16156" w:rsidRDefault="00A16156" w:rsidP="00A16156">
      <w:pPr>
        <w:tabs>
          <w:tab w:val="left" w:pos="1995"/>
          <w:tab w:val="center" w:pos="4950"/>
        </w:tabs>
        <w:spacing w:after="20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A16156" w:rsidRPr="00A16156" w:rsidSect="00A16156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A16156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</w:t>
      </w:r>
    </w:p>
    <w:p w:rsidR="00A16156" w:rsidRPr="00A16156" w:rsidRDefault="00A16156" w:rsidP="00A16156">
      <w:pPr>
        <w:widowControl w:val="0"/>
        <w:tabs>
          <w:tab w:val="left" w:pos="1995"/>
          <w:tab w:val="center" w:pos="495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Условия реализации производственной практики</w:t>
      </w:r>
    </w:p>
    <w:p w:rsidR="00A16156" w:rsidRPr="00A16156" w:rsidRDefault="00A16156" w:rsidP="00A16156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Организация практики</w:t>
      </w: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Производственная практика проводится в организациях на основе договоров, заключаемых между ПОО и организациями.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прохождения производственной практики определяется календарным учебным графиком и расписанием занятий.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Производственная практика профессионального модуля ПМ. 03 Выполнение электросварочных и газосварочных работ, проводится в форме практической деятельности обучающихся под непосредственным руководством и контролем руководителей производственной практики от организаций и ПОО.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 осуществляет руководство практикой,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отраслевыми, формируют группы в случае применения групповых форм проведения практики.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на практику оформляется распорядительным актом директора или иного уполномоченного им лиц ПОО с указанием закрепления каждого обучающегося за организацией, а также с указанием вида и сроков прохождения практики.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рабочего дня обучающихся должна соответствовать времени, установленному трудовым законодательством Российской Федерации для соответствующих категорий работников, но не более 36 академических часов в неделю, 6 академических часов в день.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период производственной практики обучающиеся, приказом по предприятию / учреждению / организации, могут зачисляться на штатные рабочие места и включаться в списочный состав предприятия / учреждения / организации, но не учитываются в их среднесписочной численности.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момента зачисления обучающихся на рабочие места, на них распространяется требования стандартов инструкций, правил и норм охраны труда, правил внутреннего трудового распорядка и других норм и правил, действующих на предприятия, учреждении, организации по соответствующей специальности и уровню квалификации рабочих.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производственной практики обучающиеся должны выполнить задания  в соответствии с данной рабочей программой производственной практики.</w:t>
      </w:r>
    </w:p>
    <w:p w:rsidR="00A16156" w:rsidRPr="00A16156" w:rsidRDefault="00A16156" w:rsidP="00A16156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156" w:rsidRPr="00A16156" w:rsidRDefault="00A16156" w:rsidP="00A16156">
      <w:pPr>
        <w:keepNext/>
        <w:shd w:val="clear" w:color="auto" w:fill="FFFFFF"/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 Требования к минимальному материально-техническому обеспечению производственной практики</w:t>
      </w:r>
    </w:p>
    <w:p w:rsidR="00A16156" w:rsidRPr="00A16156" w:rsidRDefault="00A16156" w:rsidP="00A16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Производственная практика проводится в организациях/предприятиях, оснащенных современным оборудованием, использующих современные информационные технологии. </w:t>
      </w:r>
    </w:p>
    <w:p w:rsidR="00A16156" w:rsidRPr="00A16156" w:rsidRDefault="00A16156" w:rsidP="00A16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Информационное обеспечение обучения</w:t>
      </w:r>
    </w:p>
    <w:p w:rsidR="00A16156" w:rsidRDefault="00A16156" w:rsidP="00A16156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Основные источники:</w:t>
      </w:r>
    </w:p>
    <w:p w:rsidR="00617425" w:rsidRPr="00704FFB" w:rsidRDefault="00704FFB" w:rsidP="00704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7425"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Быковский, О. Г. Сварка и резка цветных металлов : учебное пособие / О.Г. Быковский, В.А. Фролов, В.В. Пешков. — Москва : Альфа-М : ИНФРА-М, 2024. — 336 с. : ил. + Доп. материалы [Электронный ресурс]. — (Бакалавриат). - ISBN 978-5-98281-392-3. - Текст : электронный. - URL: </w:t>
      </w:r>
      <w:hyperlink r:id="rId8" w:history="1">
        <w:r w:rsidR="00617425" w:rsidRPr="00704FFB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https://znanium.com/catalog/product/2087265</w:t>
        </w:r>
      </w:hyperlink>
      <w:r w:rsidR="00617425"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Режим доступа: по подписке.</w:t>
      </w:r>
    </w:p>
    <w:p w:rsidR="00704FFB" w:rsidRDefault="00704FFB" w:rsidP="00704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Шалимов, М. П. Сварка: введение в специальность : учебное пособие / М.П. Шалимов, В.И. Панов, Е.Б. Вотинова. — Москва : ИНФРА-М, 2023. — 309 с. — (Среднее профессиональное образование). - ISBN 978-5-16-016700-8. - Текст : электронный. - URL: </w:t>
      </w:r>
      <w:hyperlink r:id="rId9" w:history="1">
        <w:r w:rsidRPr="001C0F4C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https://znanium.ru/catalog/product/1895656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Режим доступа: по подписке.</w:t>
      </w:r>
    </w:p>
    <w:p w:rsidR="00704FFB" w:rsidRPr="00A16156" w:rsidRDefault="00704FFB" w:rsidP="00704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156" w:rsidRDefault="00A16156" w:rsidP="00A16156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704FFB" w:rsidRDefault="00704FFB" w:rsidP="00704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Лихачев, В. Л. Электродуговая сварка : пособие для сварщиков и специалистов сварочного производства  / В. Л. Лихачев. - Москва : СОЛОН-Пресс, 2020. - 640 с. - (Библиотека инженера). - ISBN 978-5-91359-183-8. - Текст : электронный. - URL: </w:t>
      </w:r>
      <w:hyperlink r:id="rId10" w:history="1">
        <w:r w:rsidRPr="00704FFB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https://znanium.ru/catalog/product/1227741</w:t>
        </w:r>
      </w:hyperlink>
      <w:r w:rsidRPr="0070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Режим доступа: по подписке.</w:t>
      </w:r>
    </w:p>
    <w:p w:rsidR="00704FFB" w:rsidRPr="00704FFB" w:rsidRDefault="00704FFB" w:rsidP="00704F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156" w:rsidRPr="00A16156" w:rsidRDefault="00A16156" w:rsidP="00704FFB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A16156" w:rsidRPr="00A16156" w:rsidRDefault="00A16156" w:rsidP="0061742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Информационные материалы. Наплавка дефектов. Форма доступа http://znanium.com/catalog.</w:t>
      </w:r>
    </w:p>
    <w:p w:rsidR="00A16156" w:rsidRPr="00A16156" w:rsidRDefault="00A16156" w:rsidP="0061742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Электронный справочник для сварщика. Форма доступа: http://arsil.ru.</w:t>
      </w:r>
    </w:p>
    <w:p w:rsidR="00A16156" w:rsidRPr="00A16156" w:rsidRDefault="00A16156" w:rsidP="0061742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Сварочный портал. Форма доступа: http://www.svarka.com.</w:t>
      </w:r>
    </w:p>
    <w:p w:rsidR="00A16156" w:rsidRPr="00A16156" w:rsidRDefault="00A16156" w:rsidP="0061742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sz w:val="28"/>
          <w:szCs w:val="28"/>
          <w:lang w:eastAsia="ru-RU"/>
        </w:rPr>
        <w:t>4.Технологический центр ТЕНА_ Институт сварки. Форма доступа: www.tctena.ru.</w:t>
      </w:r>
    </w:p>
    <w:p w:rsidR="00A16156" w:rsidRPr="00A16156" w:rsidRDefault="00A16156" w:rsidP="00617425">
      <w:pPr>
        <w:widowControl w:val="0"/>
        <w:tabs>
          <w:tab w:val="left" w:pos="-2552"/>
          <w:tab w:val="left" w:pos="-2410"/>
          <w:tab w:val="left" w:pos="-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6156" w:rsidRPr="00A16156" w:rsidRDefault="00A16156" w:rsidP="006174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4.4. Кадровое обеспечение образовательного процесса</w:t>
      </w:r>
    </w:p>
    <w:p w:rsidR="00A16156" w:rsidRPr="00A16156" w:rsidRDefault="00A16156" w:rsidP="00617425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производственной практики от ПОО назначается преподаватель профессионального цикла, имеющий высшее образование по профилю специальности.</w:t>
      </w:r>
    </w:p>
    <w:p w:rsidR="00A16156" w:rsidRPr="00A16156" w:rsidRDefault="00A16156" w:rsidP="00617425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производственной практики от организации должен быть опытный специалист, имеющий высшее образование или среднее профессиональное образование по профилю специальности.</w:t>
      </w:r>
    </w:p>
    <w:p w:rsidR="00A16156" w:rsidRPr="00A16156" w:rsidRDefault="00A16156" w:rsidP="00617425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156" w:rsidRPr="00A16156" w:rsidRDefault="00A16156" w:rsidP="00617425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4.5. Требования к организации аттестации и оценке результатов производственной практики</w:t>
      </w:r>
    </w:p>
    <w:p w:rsidR="00A16156" w:rsidRPr="00A16156" w:rsidRDefault="00A16156" w:rsidP="00617425">
      <w:pPr>
        <w:shd w:val="clear" w:color="auto" w:fill="FFFFFF"/>
        <w:tabs>
          <w:tab w:val="num" w:pos="6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производственной практики проводится в форме дифференцированного зачета в последний день производственной практики на базах практической подготовки.</w:t>
      </w:r>
    </w:p>
    <w:p w:rsidR="00A16156" w:rsidRPr="00A16156" w:rsidRDefault="00A16156" w:rsidP="00A16156">
      <w:pPr>
        <w:shd w:val="clear" w:color="auto" w:fill="FFFFFF"/>
        <w:tabs>
          <w:tab w:val="num" w:pos="643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FFB" w:rsidRDefault="00704FF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A16156" w:rsidRPr="00A16156" w:rsidRDefault="00A16156" w:rsidP="00A16156">
      <w:pPr>
        <w:shd w:val="clear" w:color="auto" w:fill="FFFFFF"/>
        <w:spacing w:after="0" w:line="2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5. КОНТРОЛЬ И ОЦЕНКА РЕЗУЛЬТАТОВ ОСВОЕНИЯ ПРОИЗВОДСТВЕННОЙ ПРАКТИКИ </w:t>
      </w:r>
    </w:p>
    <w:p w:rsidR="00A16156" w:rsidRPr="00A16156" w:rsidRDefault="00A16156" w:rsidP="00A16156">
      <w:pPr>
        <w:spacing w:after="0" w:line="240" w:lineRule="auto"/>
        <w:ind w:left="432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7"/>
        <w:gridCol w:w="4394"/>
      </w:tblGrid>
      <w:tr w:rsidR="00A16156" w:rsidRPr="00A16156" w:rsidTr="00704FFB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A16156" w:rsidRPr="00A16156" w:rsidRDefault="00A16156" w:rsidP="00A1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156" w:rsidRPr="00A16156" w:rsidRDefault="00A16156" w:rsidP="00A1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16156" w:rsidRPr="00A16156" w:rsidTr="00704FFB">
        <w:trPr>
          <w:trHeight w:val="38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иметь практический опыт: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газовой сварки узлов, деталей и трубопроводов из углеродистых и конструкционных и простых деталей из цветных металлов и сплавов;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чтении чертежей средней сложности и сложных сварных металлоконструкций;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оценка выполнения практических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работ;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оценка выполнения проверочных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 по темам.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Зачеты по производственной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практике и по каждому из разделов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профессионального модуля.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экзамен по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модулю.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квалификационной</w:t>
            </w:r>
          </w:p>
          <w:p w:rsidR="00A16156" w:rsidRPr="00A16156" w:rsidRDefault="00A16156" w:rsidP="00A161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</w:tr>
      <w:tr w:rsidR="00A16156" w:rsidRPr="00A16156" w:rsidTr="00704FFB">
        <w:trPr>
          <w:trHeight w:val="38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704FFB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уметь: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выбирать пространственное положение сварного шва для сварки элементов конструкции (изделий, узлов, деталей); 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технологические приемы ручной дуговой сварки;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технологические приемы газовой сварки;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конструкторской, производственно-технологической и нормативной документацией.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 в форме: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оценка выполнения практических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работ;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оценка выполнения проверочных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 по темам.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Зачеты по производственной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практике и по каждому из разделов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профессионального модуля.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экзамен по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модулю.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квалификационной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</w:tr>
      <w:tr w:rsidR="00A16156" w:rsidRPr="00A16156" w:rsidTr="00704FFB">
        <w:trPr>
          <w:trHeight w:val="387"/>
        </w:trPr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704FFB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типы, конструктивные элементы, размеры сварных швов и обозначение их на </w:t>
            </w: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чертежах; правила подготовки кромок изделия под сварку;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группы и марки свариваемых материалов;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сварочных материалов, применяемых при дуговой сварке и резке;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сварочных материалов, применяемых при газовой сварке и резке; устройство сварочного и вспомогательного оборудования;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сборки элементов конструкции под сварку;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и назначение сборочных, технологических приспособлений и оснастки;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устранения дефектов сварных швов;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 выполнения дуговой сварки и резки;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 выполнения газовой сварки и резки;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нормы и правила пожарной безопасности при проведении сварочных работ; </w:t>
            </w:r>
          </w:p>
          <w:p w:rsidR="00A16156" w:rsidRPr="00A16156" w:rsidRDefault="00A16156" w:rsidP="00704FFB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 охране труда.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Текущий контроль в форме: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оценка выполнения практических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работ;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оценка выполнения проверочных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 по темам.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Зачеты по производственной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практике и по каждому из разделов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профессионального модуля.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Квалификационный экзамен по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модулю.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выполнения квалификационной</w:t>
            </w:r>
          </w:p>
          <w:p w:rsidR="00A16156" w:rsidRPr="00A16156" w:rsidRDefault="00A16156" w:rsidP="00A16156">
            <w:pPr>
              <w:shd w:val="clear" w:color="auto" w:fill="FFFFFF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161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</w:tr>
    </w:tbl>
    <w:p w:rsidR="00A16156" w:rsidRPr="00A16156" w:rsidRDefault="00A16156" w:rsidP="00A1615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1125"/>
        <w:gridCol w:w="4067"/>
        <w:gridCol w:w="4300"/>
      </w:tblGrid>
      <w:tr w:rsidR="00A16156" w:rsidRPr="00A16156" w:rsidTr="00704FFB">
        <w:trPr>
          <w:trHeight w:val="1097"/>
        </w:trPr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</w:p>
        </w:tc>
        <w:tc>
          <w:tcPr>
            <w:tcW w:w="4067" w:type="dxa"/>
            <w:tcBorders>
              <w:right w:val="single" w:sz="4" w:space="0" w:color="auto"/>
            </w:tcBorders>
            <w:vAlign w:val="center"/>
          </w:tcPr>
          <w:p w:rsidR="00A16156" w:rsidRPr="00A16156" w:rsidRDefault="00A16156" w:rsidP="00A16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16156" w:rsidRPr="00A16156" w:rsidRDefault="00A16156" w:rsidP="00A16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ОК, ПК)</w:t>
            </w:r>
          </w:p>
        </w:tc>
        <w:tc>
          <w:tcPr>
            <w:tcW w:w="4300" w:type="dxa"/>
            <w:tcBorders>
              <w:left w:val="single" w:sz="4" w:space="0" w:color="auto"/>
            </w:tcBorders>
            <w:vAlign w:val="center"/>
          </w:tcPr>
          <w:p w:rsidR="00A16156" w:rsidRPr="00A16156" w:rsidRDefault="00A16156" w:rsidP="00A161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6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Выполнять типовые слесарные операции, применяемые при подготовке металла к сварке;</w:t>
            </w:r>
          </w:p>
        </w:tc>
        <w:tc>
          <w:tcPr>
            <w:tcW w:w="4300" w:type="dxa"/>
            <w:tcBorders>
              <w:left w:val="single" w:sz="4" w:space="0" w:color="auto"/>
            </w:tcBorders>
          </w:tcPr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чтение чертежей узлов и конструкций технических систем;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выполнять подготовительные операции слесарной обработки (разметку, правку, гибку, резку) ручным инструментом и на механизированном оборудовании;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опиливать поверхности и скосы кромок;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 xml:space="preserve"> - сверлить отверстия ручным инструментом и на механизированном оборудовании;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нарезать наружную и внутреннюю резьбу.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  <w:tc>
          <w:tcPr>
            <w:tcW w:w="4300" w:type="dxa"/>
            <w:tcBorders>
              <w:left w:val="single" w:sz="4" w:space="0" w:color="auto"/>
            </w:tcBorders>
          </w:tcPr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проводить внешний визуальный осмотр оборудования;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проверить заземление источника питания;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выполнять контрольное включение в режиме холостого хода на 5 минут и более;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- подготовить баллоны с ацетиленом, кислородом, редукторы, шланги для подвода к горелке ацетилена и кислорода, горелку, проволоку для присадки.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 xml:space="preserve">Выполнять электродуговую сварку узлов, деталей и трубопроводов из конструкционных и углеродистых </w:t>
            </w:r>
            <w:r w:rsidRPr="00704FFB">
              <w:rPr>
                <w:rFonts w:ascii="Times New Roman" w:hAnsi="Times New Roman" w:cs="Times New Roman"/>
              </w:rPr>
              <w:lastRenderedPageBreak/>
              <w:t>сталей, чугуна, цветных металлов и сплавов;</w:t>
            </w:r>
          </w:p>
        </w:tc>
        <w:tc>
          <w:tcPr>
            <w:tcW w:w="4300" w:type="dxa"/>
            <w:tcBorders>
              <w:left w:val="single" w:sz="4" w:space="0" w:color="auto"/>
            </w:tcBorders>
          </w:tcPr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704FFB">
              <w:rPr>
                <w:rFonts w:ascii="Calibri" w:hAnsi="Calibri" w:cs="Times New Roman"/>
                <w:color w:val="000000"/>
              </w:rPr>
              <w:lastRenderedPageBreak/>
              <w:t xml:space="preserve">- </w:t>
            </w:r>
            <w:r w:rsidRPr="00704FFB">
              <w:rPr>
                <w:rFonts w:ascii="Times New Roman" w:hAnsi="Times New Roman" w:cs="Times New Roman"/>
                <w:color w:val="000000"/>
              </w:rPr>
              <w:t>выполнять электродуговую сварку простых деталей, сборочных единиц и конструкций из углеродистой стали  в различных положениях;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highlight w:val="yellow"/>
              </w:rPr>
            </w:pPr>
            <w:r w:rsidRPr="00704FFB">
              <w:rPr>
                <w:rFonts w:ascii="Times New Roman" w:hAnsi="Times New Roman" w:cs="Times New Roman"/>
                <w:color w:val="000000"/>
              </w:rPr>
              <w:lastRenderedPageBreak/>
              <w:t>- выполнять электродуговую сварку стыковых швов пластин из легированной нержавеющей стали, чугуна, цветных металлов в горизонтальном и вертикальном положении.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3.4.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300" w:type="dxa"/>
            <w:tcBorders>
              <w:left w:val="single" w:sz="4" w:space="0" w:color="auto"/>
            </w:tcBorders>
          </w:tcPr>
          <w:p w:rsidR="00A16156" w:rsidRPr="00704FFB" w:rsidRDefault="00A16156" w:rsidP="00704FF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704FFB">
              <w:rPr>
                <w:rFonts w:ascii="Times New Roman" w:eastAsia="Calibri" w:hAnsi="Times New Roman" w:cs="Times New Roman"/>
                <w:color w:val="000000"/>
              </w:rPr>
              <w:t>-выполнять  газовую  сварку угловых швов пластин из углеродистой стали в различных положениях сварного шва.</w:t>
            </w:r>
          </w:p>
          <w:p w:rsidR="00A16156" w:rsidRPr="00704FFB" w:rsidRDefault="00A16156" w:rsidP="00704FF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704FFB">
              <w:rPr>
                <w:rFonts w:ascii="Times New Roman" w:eastAsia="Calibri" w:hAnsi="Times New Roman" w:cs="Times New Roman"/>
                <w:color w:val="000000"/>
              </w:rPr>
              <w:t>-выполнять  газовую  сварку стыковых и угловых швов пластин из легированной нержавеющей стали, чугуна,  алюминия и его сплавов в горизонтальном вертикальном и потолочном положении.</w:t>
            </w:r>
          </w:p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00" w:type="dxa"/>
            <w:tcBorders>
              <w:left w:val="single" w:sz="4" w:space="0" w:color="auto"/>
            </w:tcBorders>
          </w:tcPr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учебных и производственных практиках.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00" w:type="dxa"/>
            <w:tcBorders>
              <w:left w:val="single" w:sz="4" w:space="0" w:color="auto"/>
            </w:tcBorders>
            <w:vAlign w:val="center"/>
          </w:tcPr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развитие;</w:t>
            </w:r>
          </w:p>
        </w:tc>
        <w:tc>
          <w:tcPr>
            <w:tcW w:w="4300" w:type="dxa"/>
            <w:tcBorders>
              <w:left w:val="single" w:sz="4" w:space="0" w:color="auto"/>
            </w:tcBorders>
            <w:vAlign w:val="center"/>
          </w:tcPr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</w:rPr>
            </w:pPr>
            <w:r w:rsidRPr="00704FFB">
              <w:rPr>
                <w:rFonts w:ascii="Times New Roman" w:eastAsia="Arial Unicode MS" w:hAnsi="Times New Roman" w:cs="Times New Roman"/>
                <w:bCs/>
                <w:color w:val="000000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A16156" w:rsidRPr="00704FFB" w:rsidRDefault="00A16156" w:rsidP="00704F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00" w:type="dxa"/>
            <w:tcBorders>
              <w:left w:val="single" w:sz="4" w:space="0" w:color="auto"/>
            </w:tcBorders>
            <w:vAlign w:val="center"/>
          </w:tcPr>
          <w:p w:rsidR="00A16156" w:rsidRPr="00704FFB" w:rsidRDefault="00A16156" w:rsidP="00704F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A16156" w:rsidRPr="00704FFB" w:rsidRDefault="00A16156" w:rsidP="00704F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  <w:bCs/>
              </w:rPr>
              <w:t>Участие в конкурсах профессионального мастерства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300" w:type="dxa"/>
            <w:tcBorders>
              <w:left w:val="single" w:sz="4" w:space="0" w:color="auto"/>
            </w:tcBorders>
            <w:vAlign w:val="center"/>
          </w:tcPr>
          <w:p w:rsidR="00A16156" w:rsidRPr="00704FFB" w:rsidRDefault="00A16156" w:rsidP="00704F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</w:rPr>
              <w:t>Оценка тестовых заданий. Оценка выполнения индивидуальных заданий.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300" w:type="dxa"/>
            <w:tcBorders>
              <w:left w:val="single" w:sz="4" w:space="0" w:color="auto"/>
            </w:tcBorders>
            <w:vAlign w:val="center"/>
          </w:tcPr>
          <w:p w:rsidR="00A16156" w:rsidRPr="00704FFB" w:rsidRDefault="00A16156" w:rsidP="00704F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</w:rPr>
              <w:t>Оценка тестовых заданий. Оценка выполнения индивидуальных заданий.</w:t>
            </w:r>
          </w:p>
        </w:tc>
      </w:tr>
      <w:tr w:rsidR="00A16156" w:rsidRPr="00A16156" w:rsidTr="00704FFB">
        <w:tc>
          <w:tcPr>
            <w:tcW w:w="1125" w:type="dxa"/>
          </w:tcPr>
          <w:p w:rsidR="00A16156" w:rsidRPr="00704FFB" w:rsidRDefault="00A16156" w:rsidP="00A161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FFB">
              <w:rPr>
                <w:rFonts w:ascii="Times New Roman" w:hAnsi="Times New Roman" w:cs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4067" w:type="dxa"/>
            <w:tcBorders>
              <w:right w:val="single" w:sz="4" w:space="0" w:color="auto"/>
            </w:tcBorders>
          </w:tcPr>
          <w:p w:rsidR="00A16156" w:rsidRPr="00704FFB" w:rsidRDefault="00A16156" w:rsidP="00704FF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04FFB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языках;</w:t>
            </w:r>
          </w:p>
        </w:tc>
        <w:tc>
          <w:tcPr>
            <w:tcW w:w="4300" w:type="dxa"/>
            <w:tcBorders>
              <w:left w:val="single" w:sz="4" w:space="0" w:color="auto"/>
            </w:tcBorders>
            <w:vAlign w:val="center"/>
          </w:tcPr>
          <w:p w:rsidR="00A16156" w:rsidRPr="00704FFB" w:rsidRDefault="00A16156" w:rsidP="00704FF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04FFB">
              <w:rPr>
                <w:rFonts w:ascii="Times New Roman" w:hAnsi="Times New Roman" w:cs="Times New Roman"/>
              </w:rPr>
              <w:t>Оценка тестовых заданий. Оценка выполнения индивидуальных заданий.</w:t>
            </w:r>
          </w:p>
        </w:tc>
      </w:tr>
    </w:tbl>
    <w:p w:rsidR="00A16156" w:rsidRPr="00A16156" w:rsidRDefault="00A16156" w:rsidP="00A16156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24598" w:rsidRPr="00A16156" w:rsidRDefault="00224598" w:rsidP="00704FFB">
      <w:bookmarkStart w:id="0" w:name="_GoBack"/>
      <w:bookmarkEnd w:id="0"/>
    </w:p>
    <w:sectPr w:rsidR="00224598" w:rsidRPr="00A1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DE9" w:rsidRDefault="00B02DE9" w:rsidP="00A16156">
      <w:pPr>
        <w:spacing w:after="0" w:line="240" w:lineRule="auto"/>
      </w:pPr>
      <w:r>
        <w:separator/>
      </w:r>
    </w:p>
  </w:endnote>
  <w:endnote w:type="continuationSeparator" w:id="0">
    <w:p w:rsidR="00B02DE9" w:rsidRDefault="00B02DE9" w:rsidP="00A1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DE9" w:rsidRDefault="00B02DE9" w:rsidP="00A16156">
      <w:pPr>
        <w:spacing w:after="0" w:line="240" w:lineRule="auto"/>
      </w:pPr>
      <w:r>
        <w:separator/>
      </w:r>
    </w:p>
  </w:footnote>
  <w:footnote w:type="continuationSeparator" w:id="0">
    <w:p w:rsidR="00B02DE9" w:rsidRDefault="00B02DE9" w:rsidP="00A161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C3412"/>
    <w:multiLevelType w:val="hybridMultilevel"/>
    <w:tmpl w:val="55DC6788"/>
    <w:lvl w:ilvl="0" w:tplc="238873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6A2009"/>
    <w:multiLevelType w:val="hybridMultilevel"/>
    <w:tmpl w:val="1AC094DC"/>
    <w:lvl w:ilvl="0" w:tplc="1DE05F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48907DAF"/>
    <w:multiLevelType w:val="hybridMultilevel"/>
    <w:tmpl w:val="7D56AECC"/>
    <w:lvl w:ilvl="0" w:tplc="21EEED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56"/>
    <w:rsid w:val="00224598"/>
    <w:rsid w:val="00617425"/>
    <w:rsid w:val="00704FFB"/>
    <w:rsid w:val="00A16156"/>
    <w:rsid w:val="00B0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78369-78B0-4BE5-9DC1-401D13F4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156"/>
  </w:style>
  <w:style w:type="paragraph" w:styleId="a5">
    <w:name w:val="footer"/>
    <w:basedOn w:val="a"/>
    <w:link w:val="a6"/>
    <w:uiPriority w:val="99"/>
    <w:unhideWhenUsed/>
    <w:rsid w:val="00A16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156"/>
  </w:style>
  <w:style w:type="table" w:customStyle="1" w:styleId="1">
    <w:name w:val="Сетка таблицы1"/>
    <w:basedOn w:val="a1"/>
    <w:next w:val="a7"/>
    <w:uiPriority w:val="59"/>
    <w:rsid w:val="00A1615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A16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17425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04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208726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nanium.ru/catalog/product/12277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ru/catalog/product/1895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3458</Words>
  <Characters>19715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2024-11-07T11:27:00Z</dcterms:created>
  <dcterms:modified xsi:type="dcterms:W3CDTF">2024-11-07T11:55:00Z</dcterms:modified>
</cp:coreProperties>
</file>